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C9FE28" w14:textId="77777777" w:rsidR="00A72D7E" w:rsidRPr="00A72D7E" w:rsidRDefault="00A72D7E" w:rsidP="00A7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b/>
          <w:bCs/>
          <w:sz w:val="24"/>
          <w:szCs w:val="24"/>
        </w:rPr>
        <w:t>Szanowni Państwo,</w:t>
      </w:r>
    </w:p>
    <w:p w14:paraId="2427EF8B" w14:textId="77777777" w:rsidR="00A72D7E" w:rsidRPr="00A72D7E" w:rsidRDefault="00A72D7E" w:rsidP="00A7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 xml:space="preserve">uprzejmie informujemy, że w dniach </w:t>
      </w:r>
      <w:r w:rsidRPr="00A72D7E">
        <w:rPr>
          <w:rFonts w:ascii="Times New Roman" w:eastAsia="Times New Roman" w:hAnsi="Times New Roman" w:cs="Times New Roman"/>
          <w:b/>
          <w:bCs/>
          <w:sz w:val="24"/>
          <w:szCs w:val="24"/>
        </w:rPr>
        <w:t>24.08.2026 r. – 2.09.2026 r. do godz. 13:00</w:t>
      </w:r>
      <w:r w:rsidRPr="00A72D7E">
        <w:rPr>
          <w:rFonts w:ascii="Times New Roman" w:eastAsia="Times New Roman" w:hAnsi="Times New Roman" w:cs="Times New Roman"/>
          <w:sz w:val="24"/>
          <w:szCs w:val="24"/>
        </w:rPr>
        <w:t xml:space="preserve"> będzie można składać wnioski oraz deklaracje dotyczące chęci korzystania przez dziecko ze świetlicy szkolnej w roku szkolnym 2026/2027.</w:t>
      </w:r>
    </w:p>
    <w:p w14:paraId="2B1D6504" w14:textId="77777777" w:rsidR="00A72D7E" w:rsidRPr="00A72D7E" w:rsidRDefault="00A72D7E" w:rsidP="00A7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W pierwszej kolejności do świetlicy przyjmowane będą dzieci z klas I–III, w szczególności:</w:t>
      </w:r>
    </w:p>
    <w:p w14:paraId="21B902CD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których oboje rodzice pracują lub studiują w trybie dziennym,</w:t>
      </w:r>
    </w:p>
    <w:p w14:paraId="51AD3CBA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dojeżdżające do szkoły,</w:t>
      </w:r>
    </w:p>
    <w:p w14:paraId="7DFF85A1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posiadające rodziców z orzeczonym znacznym lub umiarkowanym stopniem niepełnosprawności,</w:t>
      </w:r>
    </w:p>
    <w:p w14:paraId="4EB67E6E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wychowywane przez samotnego rodzica,</w:t>
      </w:r>
    </w:p>
    <w:p w14:paraId="4A1D0F10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których rodzic posiada orzeczenie o znacznym lub umiarkowanym stopniu niepełnosprawności, całkowitej niezdolności do pracy lub niezdolności do samodzielnej egzystencji,</w:t>
      </w:r>
    </w:p>
    <w:p w14:paraId="57D7AF21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umieszczone w rodzinach zastępczych,</w:t>
      </w:r>
    </w:p>
    <w:p w14:paraId="0866686C" w14:textId="77777777" w:rsidR="00A72D7E" w:rsidRPr="00A72D7E" w:rsidRDefault="00A72D7E" w:rsidP="00A72D7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pochodzące z rodzin objętych nadzorem kuratora lub Ośrodka Pomocy Społecznej.</w:t>
      </w:r>
    </w:p>
    <w:p w14:paraId="5BC0AC22" w14:textId="77777777" w:rsidR="00A72D7E" w:rsidRPr="00A72D7E" w:rsidRDefault="00A72D7E" w:rsidP="00A7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Prosimy o złożenie wniosków w wyznaczonym terminie. Przy podejmowaniu decyzji będziemy kierować się określonymi kryteriami oraz potrzebami dzieci i ich rodzin.</w:t>
      </w:r>
    </w:p>
    <w:p w14:paraId="09987756" w14:textId="77777777" w:rsidR="00A72D7E" w:rsidRPr="00A72D7E" w:rsidRDefault="00A72D7E" w:rsidP="00A72D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D7E">
        <w:rPr>
          <w:rFonts w:ascii="Times New Roman" w:eastAsia="Times New Roman" w:hAnsi="Times New Roman" w:cs="Times New Roman"/>
          <w:sz w:val="24"/>
          <w:szCs w:val="24"/>
        </w:rPr>
        <w:t>Lista dzieci przyjętych do świetlicy szkolnej zostanie podana do wiadomości w dniu 3.09.2026 r.</w:t>
      </w:r>
    </w:p>
    <w:p w14:paraId="3155DFA0" w14:textId="77777777" w:rsidR="006C124B" w:rsidRPr="00A72D7E" w:rsidRDefault="006C124B" w:rsidP="00A72D7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D24CD4" w14:textId="1EECE88C" w:rsidR="00A72D7E" w:rsidRPr="00A72D7E" w:rsidRDefault="00A72D7E" w:rsidP="00A72D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D7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Ważne:</w:t>
      </w:r>
      <w:r w:rsidRPr="00A72D7E">
        <w:rPr>
          <w:rFonts w:ascii="Times New Roman" w:hAnsi="Times New Roman" w:cs="Times New Roman"/>
          <w:sz w:val="24"/>
          <w:szCs w:val="24"/>
        </w:rPr>
        <w:t xml:space="preserve"> deklarację korzystania ze świetlicy składają rodzice/opiekunowie dzieci dojeżdżających do szkoły, którym </w:t>
      </w:r>
      <w:r w:rsidRPr="00A72D7E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Gmina Suwałki finansuje bilety lub zapewnia transport do szkoły</w:t>
      </w:r>
      <w:r w:rsidRPr="00A72D7E">
        <w:rPr>
          <w:rFonts w:ascii="Times New Roman" w:hAnsi="Times New Roman" w:cs="Times New Roman"/>
          <w:sz w:val="24"/>
          <w:szCs w:val="24"/>
        </w:rPr>
        <w:t>.</w:t>
      </w:r>
    </w:p>
    <w:sectPr w:rsidR="00A72D7E" w:rsidRPr="00A7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86916"/>
    <w:multiLevelType w:val="multilevel"/>
    <w:tmpl w:val="89B20E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76E77"/>
    <w:multiLevelType w:val="hybridMultilevel"/>
    <w:tmpl w:val="7E76F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C712B"/>
    <w:multiLevelType w:val="multilevel"/>
    <w:tmpl w:val="C290C1F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1270E"/>
    <w:multiLevelType w:val="multilevel"/>
    <w:tmpl w:val="EA00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E06AF5"/>
    <w:multiLevelType w:val="hybridMultilevel"/>
    <w:tmpl w:val="09D46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31972"/>
    <w:multiLevelType w:val="multilevel"/>
    <w:tmpl w:val="D65AB9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BC3A61"/>
    <w:multiLevelType w:val="multilevel"/>
    <w:tmpl w:val="D436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C7396"/>
    <w:multiLevelType w:val="multilevel"/>
    <w:tmpl w:val="1BAAA1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D21C4C"/>
    <w:multiLevelType w:val="multilevel"/>
    <w:tmpl w:val="823241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7161932">
    <w:abstractNumId w:val="3"/>
  </w:num>
  <w:num w:numId="2" w16cid:durableId="1602495982">
    <w:abstractNumId w:val="0"/>
  </w:num>
  <w:num w:numId="3" w16cid:durableId="1369067118">
    <w:abstractNumId w:val="7"/>
  </w:num>
  <w:num w:numId="4" w16cid:durableId="383141134">
    <w:abstractNumId w:val="8"/>
  </w:num>
  <w:num w:numId="5" w16cid:durableId="1073894192">
    <w:abstractNumId w:val="5"/>
  </w:num>
  <w:num w:numId="6" w16cid:durableId="494996822">
    <w:abstractNumId w:val="2"/>
  </w:num>
  <w:num w:numId="7" w16cid:durableId="432477049">
    <w:abstractNumId w:val="4"/>
  </w:num>
  <w:num w:numId="8" w16cid:durableId="2018731767">
    <w:abstractNumId w:val="1"/>
  </w:num>
  <w:num w:numId="9" w16cid:durableId="46434949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0-08-25"/>
    <w:docVar w:name="LE_Links" w:val="{D95C2902-FFD2-4A45-A91A-A0F2F8E7DE8F}"/>
  </w:docVars>
  <w:rsids>
    <w:rsidRoot w:val="009B4B71"/>
    <w:rsid w:val="001A2649"/>
    <w:rsid w:val="001A444E"/>
    <w:rsid w:val="001A6E03"/>
    <w:rsid w:val="00283FD9"/>
    <w:rsid w:val="002E3B19"/>
    <w:rsid w:val="006C124B"/>
    <w:rsid w:val="007507AB"/>
    <w:rsid w:val="008157FD"/>
    <w:rsid w:val="009B4B71"/>
    <w:rsid w:val="009C6918"/>
    <w:rsid w:val="00A72D7E"/>
    <w:rsid w:val="00CF06EE"/>
    <w:rsid w:val="00ED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97C4"/>
  <w15:chartTrackingRefBased/>
  <w15:docId w15:val="{D92221D5-72F4-42CA-9992-4D587C37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4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B4B71"/>
    <w:rPr>
      <w:b/>
      <w:bCs/>
    </w:rPr>
  </w:style>
  <w:style w:type="character" w:styleId="Uwydatnienie">
    <w:name w:val="Emphasis"/>
    <w:basedOn w:val="Domylnaczcionkaakapitu"/>
    <w:uiPriority w:val="20"/>
    <w:qFormat/>
    <w:rsid w:val="009B4B71"/>
    <w:rPr>
      <w:i/>
      <w:iCs/>
    </w:rPr>
  </w:style>
  <w:style w:type="paragraph" w:styleId="Akapitzlist">
    <w:name w:val="List Paragraph"/>
    <w:basedOn w:val="Normalny"/>
    <w:uiPriority w:val="34"/>
    <w:qFormat/>
    <w:rsid w:val="002E3B19"/>
    <w:pPr>
      <w:ind w:left="720"/>
      <w:contextualSpacing/>
    </w:pPr>
  </w:style>
  <w:style w:type="paragraph" w:customStyle="1" w:styleId="isselectedend">
    <w:name w:val="isselectedend"/>
    <w:basedOn w:val="Normalny"/>
    <w:rsid w:val="00A7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15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95C2902-FFD2-4A45-A91A-A0F2F8E7DE8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Gałaszewska</dc:creator>
  <cp:keywords/>
  <dc:description/>
  <cp:lastModifiedBy>Katarzyna Gałaszewska</cp:lastModifiedBy>
  <cp:revision>2</cp:revision>
  <dcterms:created xsi:type="dcterms:W3CDTF">2026-08-20T18:37:00Z</dcterms:created>
  <dcterms:modified xsi:type="dcterms:W3CDTF">2026-08-20T18:37:00Z</dcterms:modified>
</cp:coreProperties>
</file>